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6" w:rsidRDefault="005662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6276" w:rsidRDefault="00566276">
      <w:pPr>
        <w:pStyle w:val="ConsPlusNormal"/>
        <w:ind w:firstLine="540"/>
        <w:jc w:val="both"/>
        <w:outlineLvl w:val="0"/>
      </w:pPr>
    </w:p>
    <w:p w:rsidR="00566276" w:rsidRDefault="00566276">
      <w:pPr>
        <w:pStyle w:val="ConsPlusTitle"/>
        <w:jc w:val="center"/>
        <w:outlineLvl w:val="0"/>
      </w:pPr>
      <w:r>
        <w:t>АДМИНИСТРАЦИЯ ГОРОДСКОГО ОКРУГА ГОРОД ВОРОНЕЖ</w:t>
      </w:r>
    </w:p>
    <w:p w:rsidR="00566276" w:rsidRDefault="00566276">
      <w:pPr>
        <w:pStyle w:val="ConsPlusTitle"/>
        <w:jc w:val="center"/>
      </w:pPr>
    </w:p>
    <w:p w:rsidR="00566276" w:rsidRDefault="00566276">
      <w:pPr>
        <w:pStyle w:val="ConsPlusTitle"/>
        <w:jc w:val="center"/>
      </w:pPr>
      <w:r>
        <w:t>ПОСТАНОВЛЕНИЕ</w:t>
      </w:r>
    </w:p>
    <w:p w:rsidR="00566276" w:rsidRDefault="00566276">
      <w:pPr>
        <w:pStyle w:val="ConsPlusTitle"/>
        <w:jc w:val="center"/>
      </w:pPr>
      <w:r>
        <w:t>от 20 июня 2019 г. N 498</w:t>
      </w:r>
    </w:p>
    <w:p w:rsidR="00566276" w:rsidRDefault="00566276">
      <w:pPr>
        <w:pStyle w:val="ConsPlusTitle"/>
        <w:jc w:val="both"/>
      </w:pPr>
    </w:p>
    <w:p w:rsidR="00566276" w:rsidRDefault="00566276">
      <w:pPr>
        <w:pStyle w:val="ConsPlusTitle"/>
        <w:jc w:val="center"/>
      </w:pPr>
      <w:r>
        <w:t>О СОЗДАНИИ КОМИССИИ ПО ПРОВЕДЕНИЮ ВСЕРОССИЙСКОЙ ПЕРЕПИСИ</w:t>
      </w:r>
    </w:p>
    <w:p w:rsidR="00566276" w:rsidRDefault="00566276">
      <w:pPr>
        <w:pStyle w:val="ConsPlusTitle"/>
        <w:jc w:val="center"/>
      </w:pPr>
      <w:r>
        <w:t>НАСЕЛЕНИЯ 2020 ГОДА НА ТЕРРИТОРИИ ГОРОДСКОГО ОКРУГА</w:t>
      </w:r>
    </w:p>
    <w:p w:rsidR="00566276" w:rsidRDefault="00566276">
      <w:pPr>
        <w:pStyle w:val="ConsPlusTitle"/>
        <w:jc w:val="center"/>
      </w:pPr>
      <w:r>
        <w:t>ГОРОД ВОРОНЕЖ</w:t>
      </w:r>
    </w:p>
    <w:p w:rsidR="00566276" w:rsidRDefault="005662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2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276" w:rsidRDefault="005662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276" w:rsidRDefault="005662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город Воронеж</w:t>
            </w:r>
            <w:proofErr w:type="gramEnd"/>
          </w:p>
          <w:p w:rsidR="00566276" w:rsidRDefault="00566276">
            <w:pPr>
              <w:pStyle w:val="ConsPlusNormal"/>
              <w:jc w:val="center"/>
            </w:pPr>
            <w:r>
              <w:rPr>
                <w:color w:val="392C69"/>
              </w:rPr>
              <w:t>от 29.10.2019 N 1032)</w:t>
            </w:r>
          </w:p>
        </w:tc>
      </w:tr>
    </w:tbl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25.01.2002 N 8-ФЗ "О Всероссийской переписи населения",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04.11.2017 N 2444-р</w:t>
      </w:r>
      <w:proofErr w:type="gramStart"/>
      <w:r>
        <w:t xml:space="preserve"> О</w:t>
      </w:r>
      <w:proofErr w:type="gramEnd"/>
      <w:r>
        <w:t xml:space="preserve">б организации Всероссийской переписи населения в 2020 году,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11.04.2019 N 359 "Об организации проведения Всероссийской переписи населения 2020 года на территории Воронежской области" администрация городского округа город Воронеж постановляет: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1. Создать Комиссию по проведению Всероссийской переписи населения 2020 года на территории городского округа город Воронеж.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4" w:history="1">
        <w:r>
          <w:rPr>
            <w:color w:val="0000FF"/>
          </w:rPr>
          <w:t>состав</w:t>
        </w:r>
      </w:hyperlink>
      <w:r>
        <w:t xml:space="preserve"> Комиссии по проведению Всероссийской переписи населения 2020 года на территории городского округа город Воронеж.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113" w:history="1">
        <w:r>
          <w:rPr>
            <w:color w:val="0000FF"/>
          </w:rPr>
          <w:t>Положение</w:t>
        </w:r>
      </w:hyperlink>
      <w:r>
        <w:t xml:space="preserve"> о Комиссии по проведению Всероссийской переписи населения 2020 года на территории городского округа город Воронеж.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4. Руководителям управ районов городского округа город Воронеж создать соответствующие районные комиссии по организации проведения Всероссийской переписи населения в 2020 году.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566276" w:rsidRDefault="00566276">
      <w:pPr>
        <w:pStyle w:val="ConsPlusNormal"/>
        <w:jc w:val="right"/>
      </w:pPr>
      <w:r>
        <w:t>округа город Воронеж</w:t>
      </w:r>
    </w:p>
    <w:p w:rsidR="00566276" w:rsidRDefault="00566276">
      <w:pPr>
        <w:pStyle w:val="ConsPlusNormal"/>
        <w:jc w:val="right"/>
      </w:pPr>
      <w:r>
        <w:t>В.Ю.КСТЕНИН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jc w:val="right"/>
        <w:outlineLvl w:val="0"/>
      </w:pPr>
      <w:r>
        <w:t>Утвержден</w:t>
      </w:r>
    </w:p>
    <w:p w:rsidR="00566276" w:rsidRDefault="00566276">
      <w:pPr>
        <w:pStyle w:val="ConsPlusNormal"/>
        <w:jc w:val="right"/>
      </w:pPr>
      <w:r>
        <w:t>постановлением</w:t>
      </w:r>
    </w:p>
    <w:p w:rsidR="00566276" w:rsidRDefault="00566276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566276" w:rsidRDefault="00566276">
      <w:pPr>
        <w:pStyle w:val="ConsPlusNormal"/>
        <w:jc w:val="right"/>
      </w:pPr>
      <w:r>
        <w:t>округа город Воронеж</w:t>
      </w:r>
    </w:p>
    <w:p w:rsidR="00566276" w:rsidRDefault="00566276">
      <w:pPr>
        <w:pStyle w:val="ConsPlusNormal"/>
        <w:jc w:val="right"/>
      </w:pPr>
      <w:r>
        <w:t>от 20.06.2019 N 498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Title"/>
        <w:jc w:val="center"/>
      </w:pPr>
      <w:bookmarkStart w:id="0" w:name="P34"/>
      <w:bookmarkEnd w:id="0"/>
      <w:r>
        <w:lastRenderedPageBreak/>
        <w:t>СОСТАВ</w:t>
      </w:r>
    </w:p>
    <w:p w:rsidR="00566276" w:rsidRDefault="00566276">
      <w:pPr>
        <w:pStyle w:val="ConsPlusTitle"/>
        <w:jc w:val="center"/>
      </w:pPr>
      <w:r>
        <w:t>КОМИССИИ ПО ПРОВЕДЕНИЮ ВСЕРОССИЙСКОЙ ПЕРЕПИСИ НАСЕЛЕНИЯ</w:t>
      </w:r>
    </w:p>
    <w:p w:rsidR="00566276" w:rsidRDefault="00566276">
      <w:pPr>
        <w:pStyle w:val="ConsPlusTitle"/>
        <w:jc w:val="center"/>
      </w:pPr>
      <w:r>
        <w:t>2020 ГОДА НА ТЕРРИТОРИИ ГОРОДСКОГО ОКРУГА ГОРОД ВОРОНЕЖ</w:t>
      </w:r>
    </w:p>
    <w:p w:rsidR="00566276" w:rsidRDefault="005662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2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276" w:rsidRDefault="005662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276" w:rsidRDefault="005662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город Воронеж</w:t>
            </w:r>
            <w:proofErr w:type="gramEnd"/>
          </w:p>
          <w:p w:rsidR="00566276" w:rsidRDefault="00566276">
            <w:pPr>
              <w:pStyle w:val="ConsPlusNormal"/>
              <w:jc w:val="center"/>
            </w:pPr>
            <w:r>
              <w:rPr>
                <w:color w:val="392C69"/>
              </w:rPr>
              <w:t>от 29.10.2019 N 1032)</w:t>
            </w:r>
          </w:p>
        </w:tc>
      </w:tr>
    </w:tbl>
    <w:p w:rsidR="00566276" w:rsidRDefault="0056627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Тимофеев Юрий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первый заместитель главы администрации по стратегическому планированию, экономике и финансам, председатель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Глазьев Сергей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заместитель главы администрации - руководитель аппарата, заместитель председателя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Соловьева Ирина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Территориального органа Федеральной службы государственной статистики по Воронежской области, заместитель председателя комиссии (по согласованию)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Перепелкина Наталья Германовна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консультант первого заместителя главы администрации по стратегическому планированию, экономике и финансам, секретарь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Андрейчук Марина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заместитель руководителя управы Ленинского района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Болотов Игорь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заместитель руководителя управы Центрального района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Власов Сергей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начальник УМВД России по городу Воронежу, полковник полиции, член комиссии (по согласованию)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Гудкова Елена Геннадиевна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по работе с административными органами и структурами гражданского общества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Дьяченко Татьяна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экономики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Жаглин Андрей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стратегического планирования и программ развития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Завьялов Сергей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имущественных и земельных отношений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Зацепин Олег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жилищных отношений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Кузьмина Александра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аппарата управы Коминтерновского района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Кулакова Любовь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образования и молодежной политики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lastRenderedPageBreak/>
              <w:t>Латынин Сергей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транспорта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Подшивалова Людмила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главного архитектора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Потапова Ирина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аппарата управы Советского района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Степанищева Светлана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аппарата управы Левобережного района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Степанова Марина Федоровна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начальник отдела статистики населения и здравоохранения Территориального органа Федеральной службы государственной статистики по Воронежской области, член комиссии (по согласованию)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Соломаха Дмитрий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жилищно-коммунального хозяйства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Фадеева Татьяна Владиславовна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исполняющий обязанности руководителя правового управления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Федотова Наталья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заместитель руководителя Территориального органа Федеральной службы государственной статистики по Воронежской области, член комиссии (по согласованию)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Хомук Сергей Илларионович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муниципального казенного учреждения городского округа город Воронеж "Управление по делам гражданской обороны и чрезвычайным ситуациям администрации городского округа город Воронеж",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Чеботарев Никита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информации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Чикина Ирина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заместитель руководителя управления финансово-бюджетной политики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Чурсина Наталья Эдуардовна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аппарата управы Железнодорожного района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Шакалова Лидия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по работе с обращениями граждан и документооборота администрации городского округа город Воронеж, член комиссии</w:t>
            </w:r>
          </w:p>
        </w:tc>
      </w:tr>
      <w:tr w:rsidR="005662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</w:pPr>
            <w:r>
              <w:t>Шестакова Наталья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66276" w:rsidRDefault="00566276">
            <w:pPr>
              <w:pStyle w:val="ConsPlusNormal"/>
              <w:jc w:val="both"/>
            </w:pPr>
            <w:r>
              <w:t>- руководитель управления делами, учета и отчетности администрации городского округа город Воронеж, член комиссии</w:t>
            </w:r>
          </w:p>
        </w:tc>
      </w:tr>
    </w:tbl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jc w:val="right"/>
      </w:pPr>
      <w:r>
        <w:t>Руководитель управления</w:t>
      </w:r>
    </w:p>
    <w:p w:rsidR="00566276" w:rsidRDefault="00566276">
      <w:pPr>
        <w:pStyle w:val="ConsPlusNormal"/>
        <w:jc w:val="right"/>
      </w:pPr>
      <w:r>
        <w:t>стратегического планирования</w:t>
      </w:r>
    </w:p>
    <w:p w:rsidR="00566276" w:rsidRDefault="00566276">
      <w:pPr>
        <w:pStyle w:val="ConsPlusNormal"/>
        <w:jc w:val="right"/>
      </w:pPr>
      <w:r>
        <w:t>и программ развития</w:t>
      </w:r>
    </w:p>
    <w:p w:rsidR="00566276" w:rsidRDefault="00566276">
      <w:pPr>
        <w:pStyle w:val="ConsPlusNormal"/>
        <w:jc w:val="right"/>
      </w:pPr>
      <w:r>
        <w:t>А.В.ЖАГЛИН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jc w:val="right"/>
        <w:outlineLvl w:val="0"/>
      </w:pPr>
      <w:r>
        <w:t>Утверждено</w:t>
      </w:r>
    </w:p>
    <w:p w:rsidR="00566276" w:rsidRDefault="00566276">
      <w:pPr>
        <w:pStyle w:val="ConsPlusNormal"/>
        <w:jc w:val="right"/>
      </w:pPr>
      <w:r>
        <w:t>постановлением</w:t>
      </w:r>
    </w:p>
    <w:p w:rsidR="00566276" w:rsidRDefault="00566276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566276" w:rsidRDefault="00566276">
      <w:pPr>
        <w:pStyle w:val="ConsPlusNormal"/>
        <w:jc w:val="right"/>
      </w:pPr>
      <w:r>
        <w:t>округа город Воронеж</w:t>
      </w:r>
    </w:p>
    <w:p w:rsidR="00566276" w:rsidRDefault="00566276">
      <w:pPr>
        <w:pStyle w:val="ConsPlusNormal"/>
        <w:jc w:val="right"/>
      </w:pPr>
      <w:r>
        <w:t>от 20.06.2019 N 498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Title"/>
        <w:jc w:val="center"/>
      </w:pPr>
      <w:bookmarkStart w:id="1" w:name="P113"/>
      <w:bookmarkEnd w:id="1"/>
      <w:r>
        <w:t>ПОЛОЖЕНИЕ</w:t>
      </w:r>
    </w:p>
    <w:p w:rsidR="00566276" w:rsidRDefault="00566276">
      <w:pPr>
        <w:pStyle w:val="ConsPlusTitle"/>
        <w:jc w:val="center"/>
      </w:pPr>
      <w:r>
        <w:t>О КОМИССИИ ПО ПРОВЕДЕНИЮ ВСЕРОССИЙСКОЙ ПЕРЕПИСИ НАСЕЛЕНИЯ</w:t>
      </w:r>
    </w:p>
    <w:p w:rsidR="00566276" w:rsidRDefault="00566276">
      <w:pPr>
        <w:pStyle w:val="ConsPlusTitle"/>
        <w:jc w:val="center"/>
      </w:pPr>
      <w:r>
        <w:t>2020 ГОДА НА ТЕРРИТОРИИ ГОРОДСКОГО ОКРУГА ГОРОД ВОРОНЕЖ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  <w:r>
        <w:t>1. Настоящее Положение регулирует деятельность Комиссии по проведению Всероссийской переписи населения 2020 года на территории городского округа город Воронеж (далее - Комиссия). Комиссия образована для обеспечения согласованных действий структурных подразделений администрации городского округа город Воронеж по подготовке и проведению Всероссийской переписи населения 2020 года на территории городского округа город Воронеж.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25.01.2002 N 8-ФЗ "О Всероссийской переписи населения", другими нормативными правовыми актами, настоящим Положением.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а) обеспечение согласованных действий структурных подразделений администрации городского округа город Воронеж и управ районов городского округа город Воронеж по подготовке и проведению Всероссийской переписи населения 2020 года;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б) оперативное решение вопросов, связанных с подготовкой и проведением Всероссийской переписи населения 2020 года на территории городского округа город Воронеж.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4. Комиссия для осуществления возложенных на нее задач: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а) рассматривает вопросы взаимодействия администрации городского округа город Воронеж с органами государственной власти Воронежской области, территориальными органами федеральных органов исполнительной власти, иных органов и организаций по подготовке и проведению Всероссийской переписи населения 2020 года на территории городского округа город Воронеж;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б) утверждает перечень мероприятий по подготовке и проведению Всероссийской переписи населения 2020 года на территории городского округа город Воронеж в рамках компетенции городского округа город Воронеж, сроки и ответственных исполнителей.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566276" w:rsidRDefault="00566276">
      <w:pPr>
        <w:pStyle w:val="ConsPlusNormal"/>
        <w:spacing w:before="220"/>
        <w:ind w:firstLine="540"/>
        <w:jc w:val="both"/>
      </w:pPr>
      <w:proofErr w:type="gramStart"/>
      <w:r>
        <w:t>а) заслушивать на своих заседаниях руководителей структурных подразделений администрации городского округа город Воронеж, руководителей управ районов городского округа город Воронеж, руководителей муниципальных предприятий и учреждений, представителей иных органов и организаций о ходе подготовки и проведения Всероссийской переписи населения 2020 года;</w:t>
      </w:r>
      <w:proofErr w:type="gramEnd"/>
    </w:p>
    <w:p w:rsidR="00566276" w:rsidRDefault="00566276">
      <w:pPr>
        <w:pStyle w:val="ConsPlusNormal"/>
        <w:spacing w:before="220"/>
        <w:ind w:firstLine="540"/>
        <w:jc w:val="both"/>
      </w:pPr>
      <w:r>
        <w:t xml:space="preserve">б) направлять в структурные подразделения администрации городского округа город Воронеж, управы районов городского округа город Воронеж </w:t>
      </w:r>
      <w:proofErr w:type="gramStart"/>
      <w:r>
        <w:t>обязательные к исполнению</w:t>
      </w:r>
      <w:proofErr w:type="gramEnd"/>
      <w:r>
        <w:t xml:space="preserve"> решения Комиссии по вопросам подготовки и проведения Всероссийской переписи населения 2020 года.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lastRenderedPageBreak/>
        <w:t>6. Состав Комиссии утверждается постановлением администрации городского округа город Воронеж.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7. Председатель Комиссии руководит деятельностью Комиссии, определяет порядок рассмотрения вопросов. В случае отсутствия председателя Комиссии деятельностью Комиссии руководит заместитель председателя Комиссии.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8. На секретаря Комиссии возлагается обязанность организации проведения заседаний Комиссии.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Секретарь Комиссии организует: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 xml:space="preserve">- координацию подготовки материалов и документов для рассмотрения на </w:t>
      </w:r>
      <w:proofErr w:type="gramStart"/>
      <w:r>
        <w:t>заседаниях</w:t>
      </w:r>
      <w:proofErr w:type="gramEnd"/>
      <w:r>
        <w:t xml:space="preserve"> Комиссии, в том числе контроль за их своевременным представлением для рассмотрения на заседаниях Комиссии;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- подготовку проектов решений Комиссии, иных необходимых документов, представление их председателю Комиссии;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- подготовку повестки и списка участников заседания Комиссии;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- протоколирование хода заседаний Комиссии;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решений Комиссии.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9. Заседания Комиссии проводятся не реже 1 раза в квартал, а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10.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11. Решения Комиссии, принятые в пределах ее компетенции, подлежат обязательному рассмотрению структурными подразделениями администрации городского округа город Воронеж, управами районов городского округа город Воронеж, муниципальными предприятиями и учреждениями.</w:t>
      </w:r>
    </w:p>
    <w:p w:rsidR="00566276" w:rsidRDefault="00566276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Комиссии осуществляется управлением делами, учета и отчетности администрации городского округа город Воронеж.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jc w:val="right"/>
      </w:pPr>
      <w:r>
        <w:t>Руководитель управления</w:t>
      </w:r>
    </w:p>
    <w:p w:rsidR="00566276" w:rsidRDefault="00566276">
      <w:pPr>
        <w:pStyle w:val="ConsPlusNormal"/>
        <w:jc w:val="right"/>
      </w:pPr>
      <w:r>
        <w:t>стратегического планирования</w:t>
      </w:r>
    </w:p>
    <w:p w:rsidR="00566276" w:rsidRDefault="00566276">
      <w:pPr>
        <w:pStyle w:val="ConsPlusNormal"/>
        <w:jc w:val="right"/>
      </w:pPr>
      <w:r>
        <w:t>и программ развития</w:t>
      </w:r>
    </w:p>
    <w:p w:rsidR="00566276" w:rsidRDefault="00566276">
      <w:pPr>
        <w:pStyle w:val="ConsPlusNormal"/>
        <w:jc w:val="right"/>
      </w:pPr>
      <w:r>
        <w:t>А.В.ЖАГЛИН</w:t>
      </w: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ind w:firstLine="540"/>
        <w:jc w:val="both"/>
      </w:pPr>
    </w:p>
    <w:p w:rsidR="00566276" w:rsidRDefault="00566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4C1" w:rsidRDefault="007654C1">
      <w:bookmarkStart w:id="2" w:name="_GoBack"/>
      <w:bookmarkEnd w:id="2"/>
    </w:p>
    <w:sectPr w:rsidR="007654C1" w:rsidSect="00E3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6"/>
    <w:rsid w:val="00566276"/>
    <w:rsid w:val="007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995F7EBC9F7A65A1E5E778211F027F7D6F1AF966B43853520AE8D419B1C8DE5D534BDDB676BA365DB0010552i0K" TargetMode="External"/><Relationship Id="rId13" Type="http://schemas.openxmlformats.org/officeDocument/2006/relationships/hyperlink" Target="consultantplus://offline/ref=732C995F7EBC9F7A65A1E5E778211F027E7B651AF96CB43853520AE8D419B1C8DE5D534BDDB676BA365DB0010552i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C995F7EBC9F7A65A1E5E778211F027E7B651AF96CB43853520AE8D419B1C8DE5D534BDDB676BA365DB0010552i0K" TargetMode="External"/><Relationship Id="rId12" Type="http://schemas.openxmlformats.org/officeDocument/2006/relationships/hyperlink" Target="consultantplus://offline/ref=732C995F7EBC9F7A65A1E5E778211F027F72611DF132E33A020704EDDC49EBD8DA140741C2B16AA43643B050i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C995F7EBC9F7A65A1FBEA6E4D40077C713815F366B86D0C0D51B58310BB9F8B12520598BC69BA3443B2040C7481A2FF33797D94A8F35B0D485C5CiFK" TargetMode="External"/><Relationship Id="rId11" Type="http://schemas.openxmlformats.org/officeDocument/2006/relationships/hyperlink" Target="consultantplus://offline/ref=732C995F7EBC9F7A65A1FBEA6E4D40077C713815F366B86D0C0D51B58310BB9F8B12520598BC69BA3443B2070C7481A2FF33797D94A8F35B0D485C5Ci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2C995F7EBC9F7A65A1FBEA6E4D40077C713815F364BE6C080D51B58310BB9F8B12521798E465BB335DB2031922D0E45A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C995F7EBC9F7A65A1E5E778211F027F72641AF263B43853520AE8D419B1C8DE5D534BDDB676BA365DB0010552i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Федоровна</dc:creator>
  <cp:lastModifiedBy>Степанова Марина Федоровна</cp:lastModifiedBy>
  <cp:revision>1</cp:revision>
  <dcterms:created xsi:type="dcterms:W3CDTF">2020-02-17T10:34:00Z</dcterms:created>
  <dcterms:modified xsi:type="dcterms:W3CDTF">2020-02-17T10:35:00Z</dcterms:modified>
</cp:coreProperties>
</file>